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ACBA1" w14:textId="77777777" w:rsidR="00052E89" w:rsidRPr="00052E89" w:rsidRDefault="00052E89" w:rsidP="00052E89">
      <w:pPr>
        <w:keepNext/>
        <w:keepLines/>
        <w:spacing w:before="40"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0" w:name="_Toc204767844"/>
      <w:r w:rsidRPr="00052E89">
        <w:rPr>
          <w:rFonts w:ascii="Times New Roman" w:eastAsia="Times New Roman" w:hAnsi="Times New Roman" w:cs="Times New Roman"/>
          <w:lang w:eastAsia="ru-RU"/>
        </w:rPr>
        <w:t>Приложение № 12</w:t>
      </w:r>
      <w:bookmarkEnd w:id="0"/>
    </w:p>
    <w:p w14:paraId="28D2D1E8" w14:textId="77777777" w:rsidR="00052E89" w:rsidRPr="00052E89" w:rsidRDefault="00052E89" w:rsidP="00052E89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52E89">
        <w:rPr>
          <w:rFonts w:ascii="Times New Roman" w:eastAsia="Times New Roman" w:hAnsi="Times New Roman" w:cs="Times New Roman"/>
          <w:lang w:eastAsia="ru-RU"/>
        </w:rPr>
        <w:t>к Регламенту приятия решения о признания лица квалифицированным инвестором</w:t>
      </w:r>
    </w:p>
    <w:p w14:paraId="3ACB72D8" w14:textId="77777777" w:rsidR="00052E89" w:rsidRPr="00052E89" w:rsidRDefault="00052E89" w:rsidP="00052E89">
      <w:pPr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lang w:eastAsia="ru-RU"/>
        </w:rPr>
      </w:pPr>
      <w:r w:rsidRPr="00052E89">
        <w:rPr>
          <w:rFonts w:ascii="Times New Roman" w:eastAsia="Times New Roman" w:hAnsi="Times New Roman" w:cs="Times New Roman"/>
          <w:lang w:eastAsia="ru-RU"/>
        </w:rPr>
        <w:t>в АО УК «РАМАКО»</w:t>
      </w:r>
    </w:p>
    <w:p w14:paraId="2A019FD6" w14:textId="77777777" w:rsidR="00052E89" w:rsidRPr="00052E89" w:rsidRDefault="00052E89" w:rsidP="00052E89">
      <w:pPr>
        <w:widowControl w:val="0"/>
        <w:tabs>
          <w:tab w:val="left" w:pos="567"/>
          <w:tab w:val="center" w:pos="4677"/>
          <w:tab w:val="right" w:pos="9355"/>
        </w:tabs>
        <w:adjustRightInd w:val="0"/>
        <w:spacing w:after="0" w:line="240" w:lineRule="auto"/>
        <w:ind w:left="50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B5DA6A4" w14:textId="77777777" w:rsidR="00052E89" w:rsidRPr="00052E89" w:rsidRDefault="00052E89" w:rsidP="00052E89">
      <w:pPr>
        <w:widowControl w:val="0"/>
        <w:tabs>
          <w:tab w:val="left" w:pos="567"/>
          <w:tab w:val="center" w:pos="4677"/>
          <w:tab w:val="right" w:pos="9355"/>
        </w:tabs>
        <w:adjustRightInd w:val="0"/>
        <w:spacing w:after="0" w:line="240" w:lineRule="auto"/>
        <w:ind w:left="50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2CEA982" w14:textId="77777777" w:rsidR="00052E89" w:rsidRPr="00052E89" w:rsidRDefault="00052E89" w:rsidP="00052E89">
      <w:pPr>
        <w:widowControl w:val="0"/>
        <w:tabs>
          <w:tab w:val="left" w:pos="567"/>
          <w:tab w:val="center" w:pos="4677"/>
          <w:tab w:val="right" w:pos="9355"/>
        </w:tabs>
        <w:adjustRightInd w:val="0"/>
        <w:spacing w:after="0" w:line="240" w:lineRule="auto"/>
        <w:ind w:left="502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Hlk197682548"/>
      <w:r w:rsidRPr="00052E89">
        <w:rPr>
          <w:rFonts w:ascii="Times New Roman" w:eastAsia="Calibri" w:hAnsi="Times New Roman" w:cs="Times New Roman"/>
          <w:sz w:val="24"/>
          <w:szCs w:val="24"/>
          <w:lang w:eastAsia="ru-RU"/>
        </w:rPr>
        <w:t>Уведомление клиента-физического лица, признанного квалифицированным инвестором, о его праве подать заявление об исключении из реестра лиц, признанных квалифицированными инвесторами.</w:t>
      </w:r>
    </w:p>
    <w:p w14:paraId="7D49C873" w14:textId="77777777" w:rsidR="00052E89" w:rsidRPr="00052E89" w:rsidRDefault="00052E89" w:rsidP="00052E89">
      <w:pPr>
        <w:widowControl w:val="0"/>
        <w:tabs>
          <w:tab w:val="left" w:pos="567"/>
          <w:tab w:val="center" w:pos="4677"/>
          <w:tab w:val="right" w:pos="9355"/>
        </w:tabs>
        <w:adjustRightInd w:val="0"/>
        <w:spacing w:after="0" w:line="240" w:lineRule="auto"/>
        <w:ind w:left="50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9BD718" w14:textId="77777777" w:rsidR="00052E89" w:rsidRPr="00052E89" w:rsidRDefault="00052E89" w:rsidP="00052E89">
      <w:pPr>
        <w:widowControl w:val="0"/>
        <w:tabs>
          <w:tab w:val="left" w:pos="567"/>
          <w:tab w:val="center" w:pos="4677"/>
          <w:tab w:val="right" w:pos="9355"/>
        </w:tabs>
        <w:adjustRightInd w:val="0"/>
        <w:spacing w:after="0" w:line="240" w:lineRule="auto"/>
        <w:ind w:left="50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2E89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Настоящим АО УК «</w:t>
      </w:r>
      <w:proofErr w:type="gramStart"/>
      <w:r w:rsidRPr="00052E89">
        <w:rPr>
          <w:rFonts w:ascii="Times New Roman" w:eastAsia="Calibri" w:hAnsi="Times New Roman" w:cs="Times New Roman"/>
          <w:sz w:val="24"/>
          <w:szCs w:val="24"/>
          <w:lang w:eastAsia="ru-RU"/>
        </w:rPr>
        <w:t>РАМАКО»  (</w:t>
      </w:r>
      <w:proofErr w:type="gramEnd"/>
      <w:r w:rsidRPr="00052E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далее – Общество) уведомляет Вас о том, что Вы вправе подать заявление Обществу об исключении Вас из реестра лиц, признанных Обществом квалифицированными инвесторами; </w:t>
      </w:r>
    </w:p>
    <w:p w14:paraId="7F977C2C" w14:textId="77777777" w:rsidR="00052E89" w:rsidRPr="00052E89" w:rsidRDefault="00052E89" w:rsidP="00052E89">
      <w:pPr>
        <w:widowControl w:val="0"/>
        <w:tabs>
          <w:tab w:val="left" w:pos="567"/>
          <w:tab w:val="center" w:pos="4677"/>
          <w:tab w:val="right" w:pos="9355"/>
        </w:tabs>
        <w:adjustRightInd w:val="0"/>
        <w:spacing w:after="0" w:line="240" w:lineRule="auto"/>
        <w:ind w:left="50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2E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Также уведомляем Вас об утрате в указанном случае возможности, пользуясь услугами Общества, совершать сделки, предназначенные для квалифицированных инвесторов, приобретать ценные бумаги, предназначенные для квалифицированных инвесторов, и заключать договоры, являющиеся производными финансовыми инструментами, которые могут заключаться только за счет квалифицированных инвесторов, об утрате в указанном случае возможности, пользуясь услугами Общества, совершать сделки, предназначенные для квалифицированных инвесторов, приобретать ценные бумаги, предназначенные для квалифицированных инвесторов, и заключать договоры, являющиеся производными финансовыми инструментами, которые могут заключаться только за счет квалифицированных инвесторов;  </w:t>
      </w:r>
    </w:p>
    <w:p w14:paraId="7183969F" w14:textId="77777777" w:rsidR="00052E89" w:rsidRPr="00052E89" w:rsidRDefault="00052E89" w:rsidP="00052E89">
      <w:pPr>
        <w:widowControl w:val="0"/>
        <w:tabs>
          <w:tab w:val="left" w:pos="567"/>
          <w:tab w:val="center" w:pos="4677"/>
          <w:tab w:val="right" w:pos="9355"/>
        </w:tabs>
        <w:adjustRightInd w:val="0"/>
        <w:spacing w:after="0" w:line="240" w:lineRule="auto"/>
        <w:ind w:left="50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0364EAA" w14:textId="77777777" w:rsidR="00052E89" w:rsidRPr="00052E89" w:rsidRDefault="00052E89" w:rsidP="00052E89">
      <w:pPr>
        <w:tabs>
          <w:tab w:val="left" w:pos="567"/>
          <w:tab w:val="center" w:pos="4677"/>
          <w:tab w:val="right" w:pos="9355"/>
        </w:tabs>
        <w:spacing w:after="0" w:line="240" w:lineRule="auto"/>
        <w:ind w:left="50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2E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 имеет право обратиться к Обществу, с заявлением об исключении из Реестра квалифицированных инвесторов, направив заявление по форме согласно </w:t>
      </w:r>
      <w:hyperlink w:anchor="Приложение9" w:history="1">
        <w:r w:rsidRPr="00052E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Приложению № 9</w:t>
        </w:r>
      </w:hyperlink>
      <w:r w:rsidRPr="00052E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«Регламенту приятия решения о признания лица квалифицированным инвестором» в АО УК «РАМАКО» на бумажном носителе.</w:t>
      </w:r>
    </w:p>
    <w:bookmarkEnd w:id="1"/>
    <w:p w14:paraId="1E74C82C" w14:textId="77777777" w:rsidR="00052E89" w:rsidRPr="00052E89" w:rsidRDefault="00052E89" w:rsidP="00052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57EDD0" w14:textId="77777777" w:rsidR="00056488" w:rsidRDefault="00056488"/>
    <w:sectPr w:rsidR="00056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907"/>
    <w:rsid w:val="00052E89"/>
    <w:rsid w:val="00056488"/>
    <w:rsid w:val="004A6907"/>
    <w:rsid w:val="00B2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26F8A-5090-41DE-8AD6-AF57ACA83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 Ольга</dc:creator>
  <cp:keywords/>
  <dc:description/>
  <cp:lastModifiedBy>Фомина Ольга</cp:lastModifiedBy>
  <cp:revision>2</cp:revision>
  <dcterms:created xsi:type="dcterms:W3CDTF">2025-12-12T13:45:00Z</dcterms:created>
  <dcterms:modified xsi:type="dcterms:W3CDTF">2025-12-12T13:45:00Z</dcterms:modified>
</cp:coreProperties>
</file>